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8A87" w14:textId="77777777" w:rsidR="00E265D2" w:rsidRDefault="00E265D2" w:rsidP="00E265D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B3B3B"/>
          <w:kern w:val="36"/>
          <w:sz w:val="72"/>
          <w:szCs w:val="72"/>
          <w:lang w:eastAsia="cs-CZ"/>
          <w14:ligatures w14:val="none"/>
        </w:rPr>
      </w:pPr>
      <w:r w:rsidRPr="00E265D2">
        <w:rPr>
          <w:rFonts w:ascii="Times New Roman" w:eastAsia="Times New Roman" w:hAnsi="Times New Roman" w:cs="Times New Roman"/>
          <w:b/>
          <w:bCs/>
          <w:color w:val="3B3B3B"/>
          <w:kern w:val="36"/>
          <w:sz w:val="72"/>
          <w:szCs w:val="72"/>
          <w:lang w:eastAsia="cs-CZ"/>
          <w14:ligatures w14:val="none"/>
        </w:rPr>
        <w:t xml:space="preserve">Omezení provozu </w:t>
      </w:r>
    </w:p>
    <w:p w14:paraId="691CFC3E" w14:textId="77777777" w:rsidR="00E265D2" w:rsidRPr="00E265D2" w:rsidRDefault="00E265D2" w:rsidP="00E265D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B3B3B"/>
          <w:kern w:val="36"/>
          <w:sz w:val="72"/>
          <w:szCs w:val="72"/>
          <w:u w:val="single"/>
          <w:lang w:eastAsia="cs-CZ"/>
          <w14:ligatures w14:val="none"/>
        </w:rPr>
      </w:pPr>
      <w:r w:rsidRPr="00E265D2">
        <w:rPr>
          <w:rFonts w:ascii="Times New Roman" w:eastAsia="Times New Roman" w:hAnsi="Times New Roman" w:cs="Times New Roman"/>
          <w:b/>
          <w:bCs/>
          <w:color w:val="3B3B3B"/>
          <w:kern w:val="36"/>
          <w:sz w:val="72"/>
          <w:szCs w:val="72"/>
          <w:u w:val="single"/>
          <w:lang w:eastAsia="cs-CZ"/>
          <w14:ligatures w14:val="none"/>
        </w:rPr>
        <w:t xml:space="preserve">Obecního živnostenského úřadu </w:t>
      </w:r>
    </w:p>
    <w:p w14:paraId="0342CB73" w14:textId="11E18942" w:rsidR="00E265D2" w:rsidRPr="00B456BB" w:rsidRDefault="00E265D2" w:rsidP="00B456B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B3B3B"/>
          <w:kern w:val="36"/>
          <w:sz w:val="72"/>
          <w:szCs w:val="72"/>
          <w:lang w:eastAsia="cs-CZ"/>
          <w14:ligatures w14:val="none"/>
        </w:rPr>
      </w:pPr>
      <w:r w:rsidRPr="00E265D2">
        <w:rPr>
          <w:rFonts w:ascii="Times New Roman" w:eastAsia="Times New Roman" w:hAnsi="Times New Roman" w:cs="Times New Roman"/>
          <w:b/>
          <w:bCs/>
          <w:color w:val="3B3B3B"/>
          <w:kern w:val="36"/>
          <w:sz w:val="72"/>
          <w:szCs w:val="72"/>
          <w:lang w:eastAsia="cs-CZ"/>
          <w14:ligatures w14:val="none"/>
        </w:rPr>
        <w:t xml:space="preserve">při Městském úřadu v Mikulově </w:t>
      </w:r>
    </w:p>
    <w:p w14:paraId="45E2306C" w14:textId="6C2A2649" w:rsidR="00E265D2" w:rsidRPr="00E265D2" w:rsidRDefault="00E265D2" w:rsidP="00E265D2">
      <w:pPr>
        <w:jc w:val="both"/>
        <w:rPr>
          <w:rFonts w:ascii="Times New Roman" w:hAnsi="Times New Roman" w:cs="Times New Roman"/>
          <w:color w:val="2F2F2F"/>
          <w:spacing w:val="5"/>
          <w:sz w:val="48"/>
          <w:szCs w:val="48"/>
          <w:shd w:val="clear" w:color="auto" w:fill="FFFFFF"/>
        </w:rPr>
      </w:pPr>
      <w:r w:rsidRPr="00E265D2">
        <w:rPr>
          <w:rFonts w:ascii="Times New Roman" w:hAnsi="Times New Roman" w:cs="Times New Roman"/>
          <w:color w:val="2F2F2F"/>
          <w:spacing w:val="5"/>
          <w:sz w:val="48"/>
          <w:szCs w:val="48"/>
          <w:shd w:val="clear" w:color="auto" w:fill="FFFFFF"/>
        </w:rPr>
        <w:t>Dovolujeme si tímto oznámit, že z</w:t>
      </w:r>
      <w:r w:rsidR="007017EA">
        <w:rPr>
          <w:rFonts w:ascii="Times New Roman" w:hAnsi="Times New Roman" w:cs="Times New Roman"/>
          <w:color w:val="2F2F2F"/>
          <w:spacing w:val="5"/>
          <w:sz w:val="48"/>
          <w:szCs w:val="48"/>
          <w:shd w:val="clear" w:color="auto" w:fill="FFFFFF"/>
        </w:rPr>
        <w:t> provozních</w:t>
      </w:r>
      <w:r w:rsidRPr="00E265D2">
        <w:rPr>
          <w:rFonts w:ascii="Times New Roman" w:hAnsi="Times New Roman" w:cs="Times New Roman"/>
          <w:color w:val="2F2F2F"/>
          <w:spacing w:val="5"/>
          <w:sz w:val="48"/>
          <w:szCs w:val="48"/>
          <w:shd w:val="clear" w:color="auto" w:fill="FFFFFF"/>
        </w:rPr>
        <w:t xml:space="preserve"> důvodů bude uzavřeno oddělení Obecní živnostenský úřad při </w:t>
      </w:r>
      <w:proofErr w:type="spellStart"/>
      <w:r w:rsidRPr="00E265D2">
        <w:rPr>
          <w:rFonts w:ascii="Times New Roman" w:hAnsi="Times New Roman" w:cs="Times New Roman"/>
          <w:color w:val="2F2F2F"/>
          <w:spacing w:val="5"/>
          <w:sz w:val="48"/>
          <w:szCs w:val="48"/>
          <w:shd w:val="clear" w:color="auto" w:fill="FFFFFF"/>
        </w:rPr>
        <w:t>MěÚ</w:t>
      </w:r>
      <w:proofErr w:type="spellEnd"/>
      <w:r w:rsidRPr="00E265D2">
        <w:rPr>
          <w:rFonts w:ascii="Times New Roman" w:hAnsi="Times New Roman" w:cs="Times New Roman"/>
          <w:color w:val="2F2F2F"/>
          <w:spacing w:val="5"/>
          <w:sz w:val="48"/>
          <w:szCs w:val="48"/>
          <w:shd w:val="clear" w:color="auto" w:fill="FFFFFF"/>
        </w:rPr>
        <w:t xml:space="preserve"> Mikulov, a to ve dnech od </w:t>
      </w:r>
      <w:r w:rsidRPr="00E2301C">
        <w:rPr>
          <w:rFonts w:ascii="Times New Roman" w:hAnsi="Times New Roman" w:cs="Times New Roman"/>
          <w:b/>
          <w:bCs/>
          <w:color w:val="2F2F2F"/>
          <w:spacing w:val="5"/>
          <w:sz w:val="48"/>
          <w:szCs w:val="48"/>
          <w:u w:val="single"/>
          <w:shd w:val="clear" w:color="auto" w:fill="FFFFFF"/>
        </w:rPr>
        <w:t>24.5.2023 do 26.5.2023</w:t>
      </w:r>
      <w:r w:rsidRPr="00E265D2">
        <w:rPr>
          <w:rFonts w:ascii="Times New Roman" w:hAnsi="Times New Roman" w:cs="Times New Roman"/>
          <w:color w:val="2F2F2F"/>
          <w:spacing w:val="5"/>
          <w:sz w:val="48"/>
          <w:szCs w:val="48"/>
          <w:shd w:val="clear" w:color="auto" w:fill="FFFFFF"/>
        </w:rPr>
        <w:t>. Písemná podání bude možné přijímat nejen elektronicky, ale také přes podatelnu úřadu. V případě naléhavosti</w:t>
      </w:r>
      <w:r w:rsidR="00E2301C">
        <w:rPr>
          <w:rFonts w:ascii="Times New Roman" w:hAnsi="Times New Roman" w:cs="Times New Roman"/>
          <w:color w:val="2F2F2F"/>
          <w:spacing w:val="5"/>
          <w:sz w:val="48"/>
          <w:szCs w:val="48"/>
          <w:shd w:val="clear" w:color="auto" w:fill="FFFFFF"/>
        </w:rPr>
        <w:t xml:space="preserve"> </w:t>
      </w:r>
      <w:r w:rsidRPr="00E265D2">
        <w:rPr>
          <w:rFonts w:ascii="Times New Roman" w:hAnsi="Times New Roman" w:cs="Times New Roman"/>
          <w:color w:val="2F2F2F"/>
          <w:spacing w:val="5"/>
          <w:sz w:val="48"/>
          <w:szCs w:val="48"/>
          <w:shd w:val="clear" w:color="auto" w:fill="FFFFFF"/>
        </w:rPr>
        <w:t>m</w:t>
      </w:r>
      <w:r w:rsidR="00E2301C">
        <w:rPr>
          <w:rFonts w:ascii="Times New Roman" w:hAnsi="Times New Roman" w:cs="Times New Roman"/>
          <w:color w:val="2F2F2F"/>
          <w:spacing w:val="5"/>
          <w:sz w:val="48"/>
          <w:szCs w:val="48"/>
          <w:shd w:val="clear" w:color="auto" w:fill="FFFFFF"/>
        </w:rPr>
        <w:t>ůžete</w:t>
      </w:r>
      <w:r w:rsidRPr="00E265D2">
        <w:rPr>
          <w:rFonts w:ascii="Times New Roman" w:hAnsi="Times New Roman" w:cs="Times New Roman"/>
          <w:color w:val="2F2F2F"/>
          <w:spacing w:val="5"/>
          <w:sz w:val="48"/>
          <w:szCs w:val="48"/>
          <w:shd w:val="clear" w:color="auto" w:fill="FFFFFF"/>
        </w:rPr>
        <w:t xml:space="preserve"> osobně kontaktovat nejbližší živnostenské úřady v Břeclavi, Hustopečích, </w:t>
      </w:r>
      <w:r w:rsidR="00F31430">
        <w:rPr>
          <w:rFonts w:ascii="Times New Roman" w:hAnsi="Times New Roman" w:cs="Times New Roman"/>
          <w:color w:val="2F2F2F"/>
          <w:spacing w:val="5"/>
          <w:sz w:val="48"/>
          <w:szCs w:val="48"/>
          <w:shd w:val="clear" w:color="auto" w:fill="FFFFFF"/>
        </w:rPr>
        <w:t xml:space="preserve">Pohořelicích </w:t>
      </w:r>
      <w:r w:rsidRPr="00E265D2">
        <w:rPr>
          <w:rFonts w:ascii="Times New Roman" w:hAnsi="Times New Roman" w:cs="Times New Roman"/>
          <w:color w:val="2F2F2F"/>
          <w:spacing w:val="5"/>
          <w:sz w:val="48"/>
          <w:szCs w:val="48"/>
          <w:shd w:val="clear" w:color="auto" w:fill="FFFFFF"/>
        </w:rPr>
        <w:t xml:space="preserve">a Znojmě, </w:t>
      </w:r>
      <w:r w:rsidR="00E2301C">
        <w:rPr>
          <w:rFonts w:ascii="Times New Roman" w:hAnsi="Times New Roman" w:cs="Times New Roman"/>
          <w:color w:val="2F2F2F"/>
          <w:spacing w:val="5"/>
          <w:sz w:val="48"/>
          <w:szCs w:val="48"/>
          <w:shd w:val="clear" w:color="auto" w:fill="FFFFFF"/>
        </w:rPr>
        <w:t>protože dle zákona je žadatel oprávněn učinit podání na kterémkoliv živnostenském úřadě.</w:t>
      </w:r>
    </w:p>
    <w:p w14:paraId="6465C4B6" w14:textId="77777777" w:rsidR="00E265D2" w:rsidRDefault="00E265D2" w:rsidP="00E265D2">
      <w:pPr>
        <w:jc w:val="both"/>
        <w:rPr>
          <w:rFonts w:ascii="Times New Roman" w:hAnsi="Times New Roman" w:cs="Times New Roman"/>
          <w:color w:val="2F2F2F"/>
          <w:spacing w:val="5"/>
          <w:sz w:val="48"/>
          <w:szCs w:val="48"/>
          <w:shd w:val="clear" w:color="auto" w:fill="FFFFFF"/>
        </w:rPr>
      </w:pPr>
      <w:r w:rsidRPr="00E265D2">
        <w:rPr>
          <w:rFonts w:ascii="Times New Roman" w:hAnsi="Times New Roman" w:cs="Times New Roman"/>
          <w:color w:val="2F2F2F"/>
          <w:spacing w:val="5"/>
          <w:sz w:val="48"/>
          <w:szCs w:val="48"/>
          <w:shd w:val="clear" w:color="auto" w:fill="FFFFFF"/>
        </w:rPr>
        <w:t>Děkujeme za pochopení</w:t>
      </w:r>
    </w:p>
    <w:p w14:paraId="53020724" w14:textId="19822D12" w:rsidR="00E265D2" w:rsidRDefault="00E265D2" w:rsidP="00E265D2">
      <w:pPr>
        <w:jc w:val="both"/>
        <w:rPr>
          <w:rFonts w:ascii="Times New Roman" w:hAnsi="Times New Roman" w:cs="Times New Roman"/>
          <w:color w:val="2F2F2F"/>
          <w:spacing w:val="5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2F2F2F"/>
          <w:spacing w:val="5"/>
          <w:sz w:val="48"/>
          <w:szCs w:val="48"/>
          <w:shd w:val="clear" w:color="auto" w:fill="FFFFFF"/>
        </w:rPr>
        <w:t xml:space="preserve">JUDr. Jiří </w:t>
      </w:r>
      <w:proofErr w:type="gramStart"/>
      <w:r>
        <w:rPr>
          <w:rFonts w:ascii="Times New Roman" w:hAnsi="Times New Roman" w:cs="Times New Roman"/>
          <w:color w:val="2F2F2F"/>
          <w:spacing w:val="5"/>
          <w:sz w:val="48"/>
          <w:szCs w:val="48"/>
          <w:shd w:val="clear" w:color="auto" w:fill="FFFFFF"/>
        </w:rPr>
        <w:t>Večeřa - tajemník</w:t>
      </w:r>
      <w:proofErr w:type="gramEnd"/>
    </w:p>
    <w:p w14:paraId="0D481135" w14:textId="77777777" w:rsidR="00E265D2" w:rsidRPr="00E265D2" w:rsidRDefault="00E265D2" w:rsidP="00E265D2">
      <w:pPr>
        <w:jc w:val="both"/>
        <w:rPr>
          <w:rFonts w:ascii="Times New Roman" w:hAnsi="Times New Roman" w:cs="Times New Roman"/>
          <w:color w:val="2F2F2F"/>
          <w:spacing w:val="5"/>
          <w:sz w:val="48"/>
          <w:szCs w:val="48"/>
          <w:shd w:val="clear" w:color="auto" w:fill="FFFFFF"/>
        </w:rPr>
      </w:pPr>
    </w:p>
    <w:p w14:paraId="203BA132" w14:textId="77777777" w:rsidR="00E265D2" w:rsidRPr="00E265D2" w:rsidRDefault="00E265D2" w:rsidP="00E265D2">
      <w:pPr>
        <w:jc w:val="both"/>
        <w:rPr>
          <w:rFonts w:ascii="Times New Roman" w:hAnsi="Times New Roman" w:cs="Times New Roman"/>
          <w:color w:val="2F2F2F"/>
          <w:spacing w:val="5"/>
          <w:sz w:val="36"/>
          <w:szCs w:val="36"/>
          <w:shd w:val="clear" w:color="auto" w:fill="FFFFFF"/>
        </w:rPr>
      </w:pPr>
    </w:p>
    <w:p w14:paraId="6028806A" w14:textId="2F385C59" w:rsidR="0083537C" w:rsidRPr="00E265D2" w:rsidRDefault="00E265D2" w:rsidP="00E265D2">
      <w:pPr>
        <w:jc w:val="both"/>
        <w:rPr>
          <w:rFonts w:ascii="Times New Roman" w:hAnsi="Times New Roman" w:cs="Times New Roman"/>
          <w:sz w:val="36"/>
          <w:szCs w:val="36"/>
        </w:rPr>
      </w:pPr>
      <w:r w:rsidRPr="00E265D2">
        <w:rPr>
          <w:rFonts w:ascii="Times New Roman" w:hAnsi="Times New Roman" w:cs="Times New Roman"/>
          <w:color w:val="2F2F2F"/>
          <w:spacing w:val="5"/>
          <w:sz w:val="36"/>
          <w:szCs w:val="36"/>
          <w:shd w:val="clear" w:color="auto" w:fill="FFFFFF"/>
        </w:rPr>
        <w:t xml:space="preserve"> </w:t>
      </w:r>
    </w:p>
    <w:sectPr w:rsidR="0083537C" w:rsidRPr="00E26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EA1"/>
    <w:rsid w:val="00694183"/>
    <w:rsid w:val="007017EA"/>
    <w:rsid w:val="0083537C"/>
    <w:rsid w:val="009A4EE1"/>
    <w:rsid w:val="00B456BB"/>
    <w:rsid w:val="00D31EA1"/>
    <w:rsid w:val="00E2301C"/>
    <w:rsid w:val="00E265D2"/>
    <w:rsid w:val="00F3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48DF"/>
  <w15:chartTrackingRefBased/>
  <w15:docId w15:val="{0167C858-48CF-44D0-B6CE-520E9390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265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65D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6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Svěchotová Zdenka</dc:creator>
  <cp:keywords/>
  <dc:description/>
  <cp:lastModifiedBy>Svěchotová Zdenka</cp:lastModifiedBy>
  <cp:revision>4</cp:revision>
  <cp:lastPrinted>2023-05-19T07:24:00Z</cp:lastPrinted>
  <dcterms:created xsi:type="dcterms:W3CDTF">2023-05-19T06:23:00Z</dcterms:created>
  <dcterms:modified xsi:type="dcterms:W3CDTF">2023-05-19T08:25:00Z</dcterms:modified>
</cp:coreProperties>
</file>